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28B53" w14:textId="5D24165D" w:rsidR="00AD5EF8" w:rsidRDefault="00AD5EF8" w:rsidP="00AD5EF8">
      <w:pPr>
        <w:autoSpaceDE w:val="0"/>
        <w:autoSpaceDN w:val="0"/>
        <w:adjustRightInd w:val="0"/>
        <w:ind w:left="426" w:hanging="426"/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PROPOSTA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DE PREÇO COMERCIAL</w:t>
      </w:r>
    </w:p>
    <w:p w14:paraId="72C7C817" w14:textId="77777777" w:rsidR="00AD5EF8" w:rsidRDefault="00AD5EF8" w:rsidP="00AD5EF8">
      <w:pPr>
        <w:pStyle w:val="NormalWeb"/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p w14:paraId="75540B7F" w14:textId="77777777" w:rsidR="00AD5EF8" w:rsidRDefault="00AD5EF8" w:rsidP="00AD5EF8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Proponente:                                                               CNPJ:</w:t>
      </w:r>
    </w:p>
    <w:p w14:paraId="3449EBC4" w14:textId="77777777" w:rsidR="00AD5EF8" w:rsidRDefault="00AD5EF8" w:rsidP="00AD5EF8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Endereço:                                                                  CEP:</w:t>
      </w:r>
    </w:p>
    <w:p w14:paraId="12E695F2" w14:textId="77777777" w:rsidR="00AD5EF8" w:rsidRDefault="00AD5EF8" w:rsidP="00AD5EF8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Fone:                                                                         </w:t>
      </w:r>
      <w:r>
        <w:rPr>
          <w:rFonts w:ascii="Arial" w:hAnsi="Arial" w:cs="Arial"/>
          <w:b/>
          <w:i/>
          <w:iCs/>
          <w:sz w:val="22"/>
          <w:szCs w:val="22"/>
        </w:rPr>
        <w:t>e-mail:</w:t>
      </w:r>
    </w:p>
    <w:p w14:paraId="3313334A" w14:textId="77777777" w:rsidR="00AD5EF8" w:rsidRDefault="00AD5EF8" w:rsidP="00AD5EF8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2A37793" w14:textId="77777777" w:rsidR="00AD5EF8" w:rsidRDefault="00AD5EF8" w:rsidP="00AD5EF8">
      <w:pPr>
        <w:pStyle w:val="NormalWeb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42F0623" w14:textId="77777777" w:rsidR="00AD5EF8" w:rsidRDefault="00AD5EF8" w:rsidP="00AD5E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Objeto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contratação de empresa especializada em transmissão ao vivo das sessões ordinárias, extraordinárias, solenes, audiências públicas e demais eventos apoiados e sediados pelo Poder Legislativo para realizar serviços de produção, geração e transmissão ao vivo através de internet (canais oficiais do legislativo nas redes sociais); controlando também os equipamentos de vídeo, utilizando-se ou não, dos equipamentos da Câmara utilizando-se de tecnologia mínima de 2 câmeras PTZ com mesa controladora e software de transmissão </w:t>
      </w:r>
      <w:proofErr w:type="spellStart"/>
      <w:r>
        <w:rPr>
          <w:rFonts w:ascii="Arial" w:hAnsi="Arial" w:cs="Arial"/>
          <w:sz w:val="22"/>
          <w:szCs w:val="22"/>
        </w:rPr>
        <w:t>vMix</w:t>
      </w:r>
      <w:proofErr w:type="spellEnd"/>
      <w:r>
        <w:rPr>
          <w:rFonts w:ascii="Arial" w:hAnsi="Arial" w:cs="Arial"/>
          <w:sz w:val="22"/>
          <w:szCs w:val="22"/>
        </w:rPr>
        <w:t>, pelo período de 12 meses. Além de reportagens diversas, interna e externa e vídeos institucionais quando solicitados pela direção da câmara municipal de Guaraci.</w:t>
      </w:r>
    </w:p>
    <w:p w14:paraId="2B0B4E5A" w14:textId="77777777" w:rsidR="00AD5EF8" w:rsidRDefault="00AD5EF8" w:rsidP="00AD5EF8">
      <w:pPr>
        <w:jc w:val="both"/>
        <w:rPr>
          <w:rFonts w:ascii="Arial" w:hAnsi="Arial" w:cs="Arial"/>
          <w:sz w:val="22"/>
          <w:szCs w:val="22"/>
        </w:rPr>
      </w:pPr>
    </w:p>
    <w:p w14:paraId="6BC990CF" w14:textId="77777777" w:rsidR="00AD5EF8" w:rsidRDefault="00AD5EF8" w:rsidP="00AD5EF8">
      <w:pPr>
        <w:pStyle w:val="NormalWeb"/>
        <w:jc w:val="both"/>
        <w:rPr>
          <w:rFonts w:ascii="Arial" w:hAnsi="Arial" w:cs="Arial"/>
          <w:b/>
          <w:i/>
          <w:iCs/>
          <w:sz w:val="22"/>
          <w:szCs w:val="22"/>
          <w:u w:val="single"/>
          <w:lang w:eastAsia="zh-CN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117"/>
        <w:gridCol w:w="1277"/>
        <w:gridCol w:w="992"/>
        <w:gridCol w:w="992"/>
        <w:gridCol w:w="1252"/>
      </w:tblGrid>
      <w:tr w:rsidR="00AD5EF8" w14:paraId="61001DE5" w14:textId="77777777" w:rsidTr="00AD5EF8">
        <w:trPr>
          <w:trHeight w:val="457"/>
          <w:jc w:val="center"/>
        </w:trPr>
        <w:tc>
          <w:tcPr>
            <w:tcW w:w="9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454B" w14:textId="77777777" w:rsidR="00AD5EF8" w:rsidRDefault="00AD5EF8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ORÇAMENTO</w:t>
            </w:r>
          </w:p>
        </w:tc>
      </w:tr>
      <w:tr w:rsidR="00AD5EF8" w14:paraId="3DD0BD8A" w14:textId="77777777" w:rsidTr="00AD5EF8">
        <w:trPr>
          <w:trHeight w:val="34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B740" w14:textId="77777777" w:rsidR="00AD5EF8" w:rsidRDefault="00AD5EF8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0304" w14:textId="77777777" w:rsidR="00AD5EF8" w:rsidRDefault="00AD5EF8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Descrição dos serviços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9875" w14:textId="77777777" w:rsidR="00AD5EF8" w:rsidRDefault="00AD5EF8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Unidade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7879" w14:textId="77777777" w:rsidR="00AD5EF8" w:rsidRDefault="00AD5EF8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Qtde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AE19" w14:textId="77777777" w:rsidR="00AD5EF8" w:rsidRDefault="00AD5EF8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Preços (R$)</w:t>
            </w:r>
          </w:p>
        </w:tc>
      </w:tr>
      <w:tr w:rsidR="00AD5EF8" w14:paraId="17B7449C" w14:textId="77777777" w:rsidTr="00AD5EF8">
        <w:trPr>
          <w:trHeight w:val="340"/>
          <w:jc w:val="center"/>
        </w:trPr>
        <w:tc>
          <w:tcPr>
            <w:tcW w:w="9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236A" w14:textId="77777777" w:rsidR="00AD5EF8" w:rsidRDefault="00AD5EF8">
            <w:pPr>
              <w:spacing w:line="25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498A" w14:textId="77777777" w:rsidR="00AD5EF8" w:rsidRDefault="00AD5EF8">
            <w:pPr>
              <w:spacing w:line="25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F72B" w14:textId="77777777" w:rsidR="00AD5EF8" w:rsidRDefault="00AD5EF8">
            <w:pPr>
              <w:spacing w:line="25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03C4" w14:textId="77777777" w:rsidR="00AD5EF8" w:rsidRDefault="00AD5EF8">
            <w:pPr>
              <w:spacing w:line="25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3331" w14:textId="77777777" w:rsidR="00AD5EF8" w:rsidRDefault="00AD5EF8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Unitário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D975" w14:textId="77777777" w:rsidR="00AD5EF8" w:rsidRDefault="00AD5EF8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Total</w:t>
            </w:r>
          </w:p>
        </w:tc>
      </w:tr>
      <w:tr w:rsidR="00AD5EF8" w14:paraId="7EB6D7D7" w14:textId="77777777" w:rsidTr="00AD5EF8">
        <w:trPr>
          <w:trHeight w:val="165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C5BF" w14:textId="77777777" w:rsidR="00AD5EF8" w:rsidRDefault="00AD5EF8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2F9D" w14:textId="77777777" w:rsidR="00AD5EF8" w:rsidRDefault="00AD5EF8">
            <w:pPr>
              <w:spacing w:line="252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transmissão ao vivo das sessões ordinárias, extraordinárias, solenes, audiências públicas e demais eventos apoiados e sediados pelo Poder Legislativo, conforme objeto.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845B" w14:textId="77777777" w:rsidR="00AD5EF8" w:rsidRDefault="00AD5EF8">
            <w:pPr>
              <w:spacing w:line="252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Mês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8DAC" w14:textId="77777777" w:rsidR="00AD5EF8" w:rsidRDefault="00AD5EF8">
            <w:pPr>
              <w:spacing w:line="252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C7A4" w14:textId="77777777" w:rsidR="00AD5EF8" w:rsidRDefault="00AD5EF8">
            <w:pPr>
              <w:spacing w:line="252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B558" w14:textId="77777777" w:rsidR="00AD5EF8" w:rsidRDefault="00AD5EF8">
            <w:pPr>
              <w:spacing w:line="252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D5EF8" w14:paraId="38AC6CED" w14:textId="77777777" w:rsidTr="00AD5EF8">
        <w:trPr>
          <w:trHeight w:val="340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625E" w14:textId="77777777" w:rsidR="00AD5EF8" w:rsidRDefault="00AD5EF8">
            <w:pPr>
              <w:spacing w:line="252" w:lineRule="auto"/>
              <w:jc w:val="right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PREÇO GLOBAL (R$):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9561" w14:textId="77777777" w:rsidR="00AD5EF8" w:rsidRDefault="00AD5EF8">
            <w:pPr>
              <w:spacing w:line="252" w:lineRule="auto"/>
              <w:jc w:val="right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D5EF8" w14:paraId="06B9345E" w14:textId="77777777" w:rsidTr="00AD5EF8">
        <w:trPr>
          <w:trHeight w:val="340"/>
          <w:jc w:val="center"/>
        </w:trPr>
        <w:tc>
          <w:tcPr>
            <w:tcW w:w="9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8CE6" w14:textId="77777777" w:rsidR="00AD5EF8" w:rsidRDefault="00AD5EF8">
            <w:pPr>
              <w:pStyle w:val="NormalWeb"/>
              <w:spacing w:after="120" w:line="252" w:lineRule="auto"/>
              <w:ind w:left="283"/>
              <w:rPr>
                <w:rFonts w:ascii="Arial" w:eastAsia="Calibri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Preço global por extenso: </w:t>
            </w:r>
          </w:p>
        </w:tc>
      </w:tr>
    </w:tbl>
    <w:p w14:paraId="0A1AA157" w14:textId="77777777" w:rsidR="00AD5EF8" w:rsidRDefault="00AD5EF8" w:rsidP="00AD5EF8">
      <w:pPr>
        <w:rPr>
          <w:rFonts w:ascii="Arial" w:hAnsi="Arial" w:cs="Arial"/>
          <w:b/>
          <w:i/>
          <w:iCs/>
          <w:sz w:val="22"/>
          <w:szCs w:val="22"/>
        </w:rPr>
      </w:pPr>
    </w:p>
    <w:p w14:paraId="3AAC3A02" w14:textId="77777777" w:rsidR="00AD5EF8" w:rsidRDefault="00AD5EF8" w:rsidP="00AD5EF8">
      <w:pPr>
        <w:jc w:val="right"/>
        <w:rPr>
          <w:rFonts w:ascii="Arial" w:hAnsi="Arial" w:cs="Arial"/>
          <w:i/>
          <w:iCs/>
          <w:sz w:val="22"/>
          <w:szCs w:val="22"/>
        </w:rPr>
      </w:pPr>
    </w:p>
    <w:p w14:paraId="7C3A296D" w14:textId="77777777" w:rsidR="00AD5EF8" w:rsidRDefault="00AD5EF8" w:rsidP="00AD5EF8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LOCAL/DATA. </w:t>
      </w:r>
    </w:p>
    <w:p w14:paraId="5E543E78" w14:textId="77777777" w:rsidR="00AD5EF8" w:rsidRDefault="00AD5EF8" w:rsidP="00AD5EF8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60ED75CE" w14:textId="77777777" w:rsidR="00AD5EF8" w:rsidRDefault="00AD5EF8" w:rsidP="00AD5EF8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10CD557A" w14:textId="77777777" w:rsidR="00AD5EF8" w:rsidRDefault="00AD5EF8" w:rsidP="00AD5EF8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3054E38A" w14:textId="77777777" w:rsidR="00AD5EF8" w:rsidRDefault="00AD5EF8" w:rsidP="00AD5EF8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43AA0424" w14:textId="77777777" w:rsidR="00AD5EF8" w:rsidRDefault="00AD5EF8" w:rsidP="00AD5EF8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__________________________________</w:t>
      </w:r>
    </w:p>
    <w:p w14:paraId="6C6DBF34" w14:textId="77777777" w:rsidR="00AD5EF8" w:rsidRDefault="00AD5EF8" w:rsidP="00AD5EF8">
      <w:pPr>
        <w:ind w:left="2977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Nome:</w:t>
      </w:r>
    </w:p>
    <w:p w14:paraId="494D1DD5" w14:textId="77777777" w:rsidR="00AD5EF8" w:rsidRDefault="00AD5EF8" w:rsidP="00AD5EF8">
      <w:pPr>
        <w:ind w:left="2977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Cargo:</w:t>
      </w:r>
    </w:p>
    <w:p w14:paraId="2E7E5C9B" w14:textId="77777777" w:rsidR="00AD5EF8" w:rsidRDefault="00AD5EF8" w:rsidP="00AD5EF8">
      <w:pPr>
        <w:ind w:left="2977"/>
        <w:rPr>
          <w:rFonts w:ascii="Arial" w:hAnsi="Arial" w:cs="Arial"/>
          <w:b/>
          <w:i/>
          <w:iCs/>
          <w:sz w:val="22"/>
          <w:szCs w:val="22"/>
        </w:rPr>
      </w:pPr>
    </w:p>
    <w:p w14:paraId="40B3732F" w14:textId="77777777" w:rsidR="00AD5EF8" w:rsidRDefault="00AD5EF8" w:rsidP="00AD5EF8">
      <w:pPr>
        <w:pStyle w:val="NormalWeb"/>
        <w:rPr>
          <w:rFonts w:ascii="Arial" w:hAnsi="Arial" w:cs="Arial"/>
          <w:color w:val="000000"/>
          <w:sz w:val="22"/>
          <w:szCs w:val="22"/>
          <w:u w:val="single"/>
        </w:rPr>
      </w:pPr>
    </w:p>
    <w:p w14:paraId="3F56B9DA" w14:textId="77777777" w:rsidR="00AD5EF8" w:rsidRDefault="00AD5EF8" w:rsidP="00AD5EF8">
      <w:pPr>
        <w:pStyle w:val="NormalWeb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7D24A99F" w14:textId="77777777" w:rsidR="00AD5EF8" w:rsidRDefault="00AD5EF8" w:rsidP="00AD5EF8">
      <w:pPr>
        <w:pStyle w:val="NormalWeb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028C3945" w14:textId="77777777" w:rsidR="00AD5EF8" w:rsidRDefault="00AD5EF8" w:rsidP="00AD5EF8"/>
    <w:p w14:paraId="241825B2" w14:textId="77777777" w:rsidR="00692E95" w:rsidRPr="00AD5EF8" w:rsidRDefault="00692E95" w:rsidP="00AD5EF8"/>
    <w:sectPr w:rsidR="00692E95" w:rsidRPr="00AD5EF8" w:rsidSect="008D088D">
      <w:type w:val="continuous"/>
      <w:pgSz w:w="11906" w:h="16838" w:code="9"/>
      <w:pgMar w:top="3238" w:right="170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F8"/>
    <w:rsid w:val="00692E95"/>
    <w:rsid w:val="008D088D"/>
    <w:rsid w:val="00A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CDC4"/>
  <w15:chartTrackingRefBased/>
  <w15:docId w15:val="{51ACA72F-4B0E-4D61-924D-D8B7A998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aliases w:val="Normal Sub"/>
    <w:basedOn w:val="Normal"/>
    <w:uiPriority w:val="99"/>
    <w:semiHidden/>
    <w:unhideWhenUsed/>
    <w:qFormat/>
    <w:rsid w:val="00AD5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3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2025-04-24T17:05:00Z</dcterms:created>
  <dcterms:modified xsi:type="dcterms:W3CDTF">2025-04-24T17:06:00Z</dcterms:modified>
</cp:coreProperties>
</file>